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86" w:rsidRPr="007C446B" w:rsidRDefault="00C01486" w:rsidP="00C0148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bookmarkStart w:id="0" w:name="_GoBack"/>
      <w:bookmarkEnd w:id="0"/>
    </w:p>
    <w:p w:rsidR="00C01486" w:rsidRDefault="00C01486" w:rsidP="00C01486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C01486" w:rsidRPr="00D43DAE" w:rsidRDefault="00C01486" w:rsidP="00C01486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C01486" w:rsidRDefault="00C01486" w:rsidP="00C01486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C01486" w:rsidRDefault="00C01486" w:rsidP="00C01486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Poradnictwo psychologiczne</w:t>
      </w:r>
    </w:p>
    <w:p w:rsidR="00C01486" w:rsidRPr="00D43DAE" w:rsidRDefault="00C01486" w:rsidP="00C01486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C01486" w:rsidRPr="00852127" w:rsidRDefault="00C01486" w:rsidP="00C01486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b/>
          <w:iCs/>
        </w:rPr>
        <w:t xml:space="preserve"> 20.11.2017 – 21.11</w:t>
      </w:r>
      <w:r>
        <w:rPr>
          <w:rFonts w:eastAsia="Calibri" w:cs="Calibri"/>
          <w:b/>
          <w:iCs/>
        </w:rPr>
        <w:t>.2017</w:t>
      </w:r>
    </w:p>
    <w:p w:rsidR="00C01486" w:rsidRPr="001C5196" w:rsidRDefault="00C01486" w:rsidP="00C01486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C01486" w:rsidRPr="007C446B" w:rsidRDefault="00C01486" w:rsidP="00C01486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12</w:t>
      </w:r>
      <w:r>
        <w:rPr>
          <w:rFonts w:eastAsia="Calibri" w:cs="Calibri"/>
          <w:b/>
          <w:iCs/>
        </w:rPr>
        <w:t xml:space="preserve"> osób</w:t>
      </w:r>
    </w:p>
    <w:tbl>
      <w:tblPr>
        <w:tblpPr w:leftFromText="141" w:rightFromText="141" w:vertAnchor="page" w:horzAnchor="margin" w:tblpY="488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C01486" w:rsidRPr="006424FC" w:rsidTr="00CD1B9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C01486" w:rsidRPr="006424FC" w:rsidRDefault="00C01486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20-11</w:t>
            </w:r>
            <w:r>
              <w:rPr>
                <w:rFonts w:ascii="Arial" w:hAnsi="Arial"/>
                <w:sz w:val="16"/>
                <w:szCs w:val="16"/>
              </w:rPr>
              <w:t>-2017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Komunikacja interpersonalna.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Pr="005C3DAD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Mowa werbalna i niewerbalna.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Bariery komunikacyjne.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21-11</w:t>
            </w:r>
            <w:r>
              <w:rPr>
                <w:rFonts w:ascii="Arial" w:hAnsi="Arial"/>
                <w:sz w:val="16"/>
                <w:szCs w:val="16"/>
              </w:rPr>
              <w:t>-2017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emocje.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Pr="005C3DAD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własnej wartości.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01486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6" w:rsidRDefault="00C01486" w:rsidP="00C0148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86" w:rsidRDefault="00C01486" w:rsidP="00C01486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C01486" w:rsidRDefault="00C01486" w:rsidP="00C01486">
      <w:pPr>
        <w:spacing w:after="0"/>
      </w:pPr>
    </w:p>
    <w:p w:rsidR="00C01486" w:rsidRDefault="00C01486" w:rsidP="00C01486"/>
    <w:p w:rsidR="00C01486" w:rsidRDefault="00C01486" w:rsidP="00C01486"/>
    <w:p w:rsidR="00C01486" w:rsidRDefault="00C01486" w:rsidP="00C01486"/>
    <w:p w:rsidR="00B24A32" w:rsidRDefault="00B24A32"/>
    <w:sectPr w:rsidR="00B24A32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42" w:rsidRDefault="00C01486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6BEFA6F5" wp14:editId="63E4E8BB">
          <wp:simplePos x="0" y="0"/>
          <wp:positionH relativeFrom="column">
            <wp:posOffset>0</wp:posOffset>
          </wp:positionH>
          <wp:positionV relativeFrom="paragraph">
            <wp:posOffset>-382298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1742" w:rsidRDefault="00C014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86"/>
    <w:rsid w:val="00B24A32"/>
    <w:rsid w:val="00C0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61A7B"/>
  <w15:chartTrackingRefBased/>
  <w15:docId w15:val="{11D874A3-3A38-44F2-BD12-60B6F327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48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48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2018-01-22T10:40:00Z</dcterms:created>
  <dcterms:modified xsi:type="dcterms:W3CDTF">2018-01-22T10:43:00Z</dcterms:modified>
</cp:coreProperties>
</file>